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4680"/>
      </w:tblGrid>
      <w:tr w:rsidR="000D5C77" w:rsidTr="00761617">
        <w:tc>
          <w:tcPr>
            <w:tcW w:w="3816" w:type="dxa"/>
            <w:vAlign w:val="center"/>
          </w:tcPr>
          <w:p w:rsidR="000D5C77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rFonts w:ascii="HelloBasic" w:hAnsi="HelloBasic"/>
                <w:sz w:val="72"/>
                <w:szCs w:val="72"/>
              </w:rPr>
              <w:t>Rotation</w:t>
            </w:r>
          </w:p>
          <w:p w:rsidR="0088499A" w:rsidRPr="00C37CCC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CE9B3A0" wp14:editId="0C9CDD11">
                  <wp:extent cx="1593410" cy="2033800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89" cy="203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61617" w:rsidRPr="00761617" w:rsidRDefault="00761617" w:rsidP="00761617">
            <w:pPr>
              <w:rPr>
                <w:rFonts w:ascii="HelloBasic" w:eastAsia="Calibri" w:hAnsi="HelloBasic" w:cs="Times New Roman"/>
                <w:sz w:val="56"/>
                <w:szCs w:val="56"/>
              </w:rPr>
            </w:pPr>
            <w:r w:rsidRPr="00761617">
              <w:rPr>
                <w:rFonts w:ascii="HelloBasic" w:eastAsia="Calibri" w:hAnsi="HelloBasic" w:cs="Times New Roman"/>
                <w:sz w:val="56"/>
                <w:szCs w:val="56"/>
              </w:rPr>
              <w:t>spinning on an axis</w:t>
            </w:r>
          </w:p>
          <w:p w:rsidR="000D5C77" w:rsidRPr="00761617" w:rsidRDefault="000D5C77">
            <w:pPr>
              <w:rPr>
                <w:rFonts w:ascii="HelloBasic" w:hAnsi="HelloBasic"/>
                <w:sz w:val="56"/>
                <w:szCs w:val="56"/>
              </w:rPr>
            </w:pPr>
          </w:p>
        </w:tc>
      </w:tr>
      <w:tr w:rsidR="000D5C77" w:rsidTr="00761617">
        <w:tc>
          <w:tcPr>
            <w:tcW w:w="3816" w:type="dxa"/>
            <w:vAlign w:val="center"/>
          </w:tcPr>
          <w:p w:rsidR="000D5C77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rFonts w:ascii="HelloBasic" w:hAnsi="HelloBasic"/>
                <w:sz w:val="72"/>
                <w:szCs w:val="72"/>
              </w:rPr>
              <w:t>Revolution</w:t>
            </w:r>
          </w:p>
          <w:p w:rsidR="0088499A" w:rsidRPr="00C37CCC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8D983C7" wp14:editId="4BA168BF">
                  <wp:extent cx="2285714" cy="1752381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1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37CCC" w:rsidRPr="00761617" w:rsidRDefault="00761617">
            <w:pPr>
              <w:rPr>
                <w:rFonts w:ascii="HelloBasic" w:hAnsi="HelloBasic"/>
                <w:sz w:val="56"/>
                <w:szCs w:val="56"/>
              </w:rPr>
            </w:pPr>
            <w:r w:rsidRPr="00761617">
              <w:rPr>
                <w:rFonts w:ascii="HelloBasic" w:eastAsia="Calibri" w:hAnsi="HelloBasic" w:cs="Times New Roman"/>
                <w:sz w:val="56"/>
                <w:szCs w:val="56"/>
              </w:rPr>
              <w:t>when 1 object goes completely around another object</w:t>
            </w:r>
          </w:p>
        </w:tc>
      </w:tr>
      <w:tr w:rsidR="000D5C77" w:rsidTr="00761617">
        <w:tc>
          <w:tcPr>
            <w:tcW w:w="3816" w:type="dxa"/>
            <w:vAlign w:val="center"/>
          </w:tcPr>
          <w:p w:rsidR="000D5C77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rFonts w:ascii="HelloBasic" w:hAnsi="HelloBasic"/>
                <w:sz w:val="72"/>
                <w:szCs w:val="72"/>
              </w:rPr>
              <w:t>Axis</w:t>
            </w:r>
          </w:p>
          <w:p w:rsidR="0088499A" w:rsidRPr="00C37CCC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A3C402E" wp14:editId="4476E18E">
                  <wp:extent cx="2104762" cy="2171429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2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37CCC" w:rsidRPr="00761617" w:rsidRDefault="00761617" w:rsidP="00C37CCC">
            <w:pPr>
              <w:tabs>
                <w:tab w:val="left" w:pos="2238"/>
              </w:tabs>
              <w:rPr>
                <w:rFonts w:ascii="HelloBasic" w:hAnsi="HelloBasic"/>
                <w:sz w:val="56"/>
                <w:szCs w:val="56"/>
              </w:rPr>
            </w:pPr>
            <w:r w:rsidRPr="00761617">
              <w:rPr>
                <w:rFonts w:ascii="HelloBasic" w:eastAsia="Calibri" w:hAnsi="HelloBasic" w:cs="Times New Roman"/>
                <w:sz w:val="56"/>
                <w:szCs w:val="56"/>
              </w:rPr>
              <w:t>An invisible line that goes through the poles</w:t>
            </w:r>
          </w:p>
        </w:tc>
      </w:tr>
    </w:tbl>
    <w:p w:rsidR="00761617" w:rsidRDefault="00761617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4680"/>
      </w:tblGrid>
      <w:tr w:rsidR="00C37CCC" w:rsidTr="00761617">
        <w:tc>
          <w:tcPr>
            <w:tcW w:w="3816" w:type="dxa"/>
            <w:vAlign w:val="center"/>
          </w:tcPr>
          <w:p w:rsidR="00C37CCC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rFonts w:ascii="HelloBasic" w:hAnsi="HelloBasic"/>
                <w:sz w:val="72"/>
                <w:szCs w:val="72"/>
              </w:rPr>
              <w:lastRenderedPageBreak/>
              <w:t>Seasons</w:t>
            </w:r>
          </w:p>
          <w:p w:rsidR="0088499A" w:rsidRPr="00C37CCC" w:rsidRDefault="00761617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0B404C0" wp14:editId="1526F83E">
                  <wp:extent cx="2057143" cy="2228572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43" cy="22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37CCC" w:rsidRPr="00761617" w:rsidRDefault="00761617">
            <w:pPr>
              <w:rPr>
                <w:rFonts w:ascii="HelloBasic" w:hAnsi="HelloBasic"/>
                <w:sz w:val="56"/>
                <w:szCs w:val="56"/>
              </w:rPr>
            </w:pPr>
            <w:r w:rsidRPr="00761617">
              <w:rPr>
                <w:rFonts w:ascii="HelloBasic" w:eastAsia="Calibri" w:hAnsi="HelloBasic" w:cs="Times New Roman"/>
                <w:sz w:val="56"/>
                <w:szCs w:val="56"/>
              </w:rPr>
              <w:t>Division of the year, defined by changes in weather; caused by the tilt of the earth</w:t>
            </w:r>
          </w:p>
        </w:tc>
      </w:tr>
    </w:tbl>
    <w:p w:rsidR="007D455A" w:rsidRDefault="007D455A"/>
    <w:p w:rsidR="000D5C77" w:rsidRDefault="000D5C77"/>
    <w:sectPr w:rsidR="000D5C77" w:rsidSect="0052493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77"/>
    <w:rsid w:val="000D5C77"/>
    <w:rsid w:val="00524933"/>
    <w:rsid w:val="00761617"/>
    <w:rsid w:val="007D455A"/>
    <w:rsid w:val="0083421F"/>
    <w:rsid w:val="0088499A"/>
    <w:rsid w:val="00C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2015-11-20T19:10:00Z</cp:lastPrinted>
  <dcterms:created xsi:type="dcterms:W3CDTF">2015-11-20T19:23:00Z</dcterms:created>
  <dcterms:modified xsi:type="dcterms:W3CDTF">2015-11-20T19:23:00Z</dcterms:modified>
</cp:coreProperties>
</file>